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F0D7" w14:textId="534FCCEB" w:rsidR="002F0031" w:rsidRPr="00B4656B" w:rsidRDefault="00FC6CD4" w:rsidP="00876DF7">
      <w:pPr>
        <w:pStyle w:val="berschrift1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939550" wp14:editId="35D3F4FB">
                <wp:simplePos x="0" y="0"/>
                <wp:positionH relativeFrom="column">
                  <wp:posOffset>4421505</wp:posOffset>
                </wp:positionH>
                <wp:positionV relativeFrom="paragraph">
                  <wp:posOffset>-226695</wp:posOffset>
                </wp:positionV>
                <wp:extent cx="1828800" cy="457200"/>
                <wp:effectExtent l="20955" t="20955" r="17145" b="171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D005B" w14:textId="77777777" w:rsidR="002F0031" w:rsidRDefault="002F0031">
                            <w:r>
                              <w:t>Muster Vergabeakte</w:t>
                            </w:r>
                          </w:p>
                          <w:p w14:paraId="1CF35051" w14:textId="4DBF10C1" w:rsidR="002F0031" w:rsidRDefault="001359E8">
                            <w:r>
                              <w:t>Formular Nr.:0</w:t>
                            </w:r>
                            <w:r w:rsidR="00ED47C9">
                              <w:t xml:space="preserve">6.3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3955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15pt;margin-top:-17.8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" fillcolor="silver" strokeweight="2pt">
                <v:textbox>
                  <w:txbxContent>
                    <w:p w14:paraId="19AD005B" w14:textId="77777777" w:rsidR="002F0031" w:rsidRDefault="002F0031">
                      <w:r>
                        <w:t>Muster Vergabeakte</w:t>
                      </w:r>
                    </w:p>
                    <w:p w14:paraId="1CF35051" w14:textId="4DBF10C1" w:rsidR="002F0031" w:rsidRDefault="001359E8">
                      <w:r>
                        <w:t>Formular Nr.:0</w:t>
                      </w:r>
                      <w:r w:rsidR="00ED47C9">
                        <w:t xml:space="preserve">6.3 </w:t>
                      </w:r>
                    </w:p>
                  </w:txbxContent>
                </v:textbox>
              </v:shape>
            </w:pict>
          </mc:Fallback>
        </mc:AlternateContent>
      </w:r>
      <w:r w:rsidR="00D603E2">
        <w:t>Information</w:t>
      </w:r>
      <w:r w:rsidR="00B4656B">
        <w:t xml:space="preserve"> nach </w:t>
      </w:r>
      <w:r w:rsidR="00C105B9">
        <w:t xml:space="preserve">§ </w:t>
      </w:r>
      <w:r w:rsidR="00ED47C9">
        <w:t xml:space="preserve">46 II </w:t>
      </w:r>
      <w:proofErr w:type="spellStart"/>
      <w:r w:rsidR="00ED47C9">
        <w:t>UVgO</w:t>
      </w:r>
      <w:proofErr w:type="spellEnd"/>
    </w:p>
    <w:p w14:paraId="51411A54" w14:textId="77777777" w:rsidR="0067771D" w:rsidRPr="0082771C" w:rsidRDefault="0067771D" w:rsidP="00B4656B">
      <w:pPr>
        <w:autoSpaceDE w:val="0"/>
        <w:autoSpaceDN w:val="0"/>
        <w:adjustRightInd w:val="0"/>
        <w:spacing w:after="240"/>
        <w:rPr>
          <w:rFonts w:cs="Arial"/>
          <w:b/>
          <w:color w:val="7F7F7F" w:themeColor="text1" w:themeTint="80"/>
          <w:sz w:val="20"/>
          <w:szCs w:val="20"/>
        </w:rPr>
      </w:pPr>
    </w:p>
    <w:tbl>
      <w:tblPr>
        <w:tblW w:w="979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10"/>
        <w:gridCol w:w="600"/>
        <w:gridCol w:w="4080"/>
      </w:tblGrid>
      <w:tr w:rsidR="002F0031" w14:paraId="1E02BAA0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EC65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Adresse des Bieters: </w:t>
            </w:r>
          </w:p>
        </w:tc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8BD66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E2AD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Vergabestelle</w:t>
            </w:r>
          </w:p>
        </w:tc>
      </w:tr>
      <w:tr w:rsidR="002F0031" w14:paraId="0FE92EF0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534E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C69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F809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504971AF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7377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CAAF8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C6F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47D35FF5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32FF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341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D6F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47DA1108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0EC0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39FF0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78E8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</w:tbl>
    <w:p w14:paraId="1C182E57" w14:textId="24B90946" w:rsidR="002F0031" w:rsidRPr="00ED47C9" w:rsidRDefault="002F0031" w:rsidP="00ED47C9">
      <w:pPr>
        <w:autoSpaceDE w:val="0"/>
        <w:autoSpaceDN w:val="0"/>
        <w:adjustRightInd w:val="0"/>
        <w:spacing w:before="480" w:after="240"/>
        <w:jc w:val="right"/>
        <w:rPr>
          <w:rFonts w:cs="Arial"/>
          <w:i/>
          <w:sz w:val="20"/>
          <w:szCs w:val="20"/>
        </w:rPr>
      </w:pPr>
      <w:r w:rsidRPr="00A90D15">
        <w:rPr>
          <w:rFonts w:cs="Arial"/>
          <w:i/>
          <w:sz w:val="20"/>
          <w:szCs w:val="20"/>
        </w:rPr>
        <w:t>Datum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7080"/>
      </w:tblGrid>
      <w:tr w:rsidR="002F0031" w14:paraId="4C757504" w14:textId="77777777">
        <w:trPr>
          <w:cantSplit/>
          <w:trHeight w:val="503"/>
        </w:trPr>
        <w:tc>
          <w:tcPr>
            <w:tcW w:w="2640" w:type="dxa"/>
            <w:vAlign w:val="center"/>
          </w:tcPr>
          <w:p w14:paraId="66B66DD6" w14:textId="77777777" w:rsidR="002F0031" w:rsidRDefault="002F0031">
            <w:pPr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Bezeichnung der Leistung:</w:t>
            </w:r>
          </w:p>
        </w:tc>
        <w:tc>
          <w:tcPr>
            <w:tcW w:w="7080" w:type="dxa"/>
            <w:vAlign w:val="center"/>
          </w:tcPr>
          <w:p w14:paraId="7FA0875A" w14:textId="77777777" w:rsidR="002F0031" w:rsidRDefault="002F0031">
            <w:pPr>
              <w:rPr>
                <w:b/>
                <w:color w:val="000000"/>
                <w:sz w:val="20"/>
              </w:rPr>
            </w:pPr>
          </w:p>
        </w:tc>
      </w:tr>
      <w:tr w:rsidR="002F0031" w14:paraId="205E09E3" w14:textId="77777777">
        <w:trPr>
          <w:cantSplit/>
          <w:trHeight w:val="502"/>
        </w:trPr>
        <w:tc>
          <w:tcPr>
            <w:tcW w:w="2640" w:type="dxa"/>
            <w:vAlign w:val="center"/>
          </w:tcPr>
          <w:p w14:paraId="5116F4E4" w14:textId="77777777" w:rsidR="002F0031" w:rsidRDefault="002F0031">
            <w:pPr>
              <w:rPr>
                <w:sz w:val="20"/>
              </w:rPr>
            </w:pPr>
            <w:r>
              <w:rPr>
                <w:rFonts w:cs="Arial"/>
                <w:sz w:val="20"/>
                <w:szCs w:val="21"/>
              </w:rPr>
              <w:t xml:space="preserve">Ihr </w:t>
            </w:r>
            <w:r>
              <w:rPr>
                <w:rFonts w:cs="Arial"/>
                <w:sz w:val="20"/>
                <w:szCs w:val="20"/>
              </w:rPr>
              <w:t>Angebot vom:</w:t>
            </w:r>
          </w:p>
        </w:tc>
        <w:tc>
          <w:tcPr>
            <w:tcW w:w="7080" w:type="dxa"/>
            <w:vAlign w:val="center"/>
          </w:tcPr>
          <w:p w14:paraId="78BDB1E1" w14:textId="77777777" w:rsidR="002F0031" w:rsidRDefault="002F0031">
            <w:pPr>
              <w:rPr>
                <w:sz w:val="20"/>
              </w:rPr>
            </w:pPr>
          </w:p>
        </w:tc>
      </w:tr>
    </w:tbl>
    <w:p w14:paraId="52AE1AC3" w14:textId="77777777" w:rsidR="002F0031" w:rsidRDefault="002F0031" w:rsidP="005B4640">
      <w:pPr>
        <w:autoSpaceDE w:val="0"/>
        <w:autoSpaceDN w:val="0"/>
        <w:adjustRightInd w:val="0"/>
        <w:spacing w:before="48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Sehr geehrte Damen und Herren,</w:t>
      </w:r>
    </w:p>
    <w:p w14:paraId="7C4587BF" w14:textId="77777777" w:rsidR="002F0031" w:rsidRDefault="002F0031" w:rsidP="005B464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vielen Dank für die Abgabe Ihres Angebotes.</w:t>
      </w:r>
    </w:p>
    <w:p w14:paraId="1275B395" w14:textId="77777777" w:rsidR="002F0031" w:rsidRDefault="005B4640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Wir teilen Ihnen mit, dass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F0031" w14:paraId="1DD67B2F" w14:textId="77777777">
        <w:trPr>
          <w:cantSplit/>
          <w:trHeight w:val="503"/>
        </w:trPr>
        <w:tc>
          <w:tcPr>
            <w:tcW w:w="9720" w:type="dxa"/>
            <w:vAlign w:val="center"/>
          </w:tcPr>
          <w:p w14:paraId="00FDE724" w14:textId="334E49A6" w:rsidR="00322C8C" w:rsidRDefault="002F0031" w:rsidP="00322C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3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="009A1F5D">
              <w:rPr>
                <w:rFonts w:cs="Arial"/>
                <w:sz w:val="20"/>
                <w:szCs w:val="19"/>
              </w:rPr>
              <w:tab/>
            </w:r>
            <w:r w:rsidR="00A776B2">
              <w:rPr>
                <w:rFonts w:cs="Arial"/>
                <w:sz w:val="20"/>
                <w:szCs w:val="20"/>
              </w:rPr>
              <w:t xml:space="preserve">Ihr Angebot </w:t>
            </w:r>
            <w:r w:rsidR="00322C8C">
              <w:rPr>
                <w:rFonts w:cs="Arial"/>
                <w:sz w:val="20"/>
                <w:szCs w:val="20"/>
              </w:rPr>
              <w:t>wird von der Wertung ausgeschlossen, weil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es erst nach Ablauf der Angebotsfrist eingegangen ist.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es wesentliche Preise nicht enthält.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geforderte Erklärungen oder Nachweise weder im Angebot enthalten waren noch entsprechend</w:t>
            </w:r>
          </w:p>
          <w:p w14:paraId="3A47A81B" w14:textId="16887873" w:rsidR="00322C8C" w:rsidRDefault="00322C8C" w:rsidP="00322C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unserer Aufforderung rechtzeitig vorgelegt wurden.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nicht den vorgegebenen Formvorschriften für schriftliche bzw. elektronische Angebote</w:t>
            </w:r>
          </w:p>
          <w:p w14:paraId="4B7138AD" w14:textId="77777777" w:rsidR="002F0031" w:rsidRDefault="00322C8C" w:rsidP="00322C8C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entspricht.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von Ihnen vorgenommene Eintragungen nicht eindeutig sind.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unzulässige Änderungen an den Vergabeunterlagen enthält.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nicht alle in den Vergabeunterlagen gestellten Bedingungen erfüllt.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32"/>
              </w:rPr>
              <w:t>(….</w:t>
            </w:r>
            <w:proofErr w:type="gramEnd"/>
            <w:r>
              <w:rPr>
                <w:rFonts w:cs="Arial"/>
                <w:sz w:val="20"/>
                <w:szCs w:val="32"/>
              </w:rPr>
              <w:t>)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20"/>
              </w:rPr>
              <w:br/>
            </w:r>
          </w:p>
          <w:p w14:paraId="54CCACE0" w14:textId="77777777" w:rsidR="00BD4644" w:rsidRPr="00BD4644" w:rsidRDefault="00BD4644" w:rsidP="00BD4644">
            <w:pPr>
              <w:rPr>
                <w:sz w:val="20"/>
              </w:rPr>
            </w:pPr>
          </w:p>
          <w:p w14:paraId="62ED55DE" w14:textId="77777777" w:rsidR="00BD4644" w:rsidRPr="00BD4644" w:rsidRDefault="00BD4644" w:rsidP="00BD4644">
            <w:pPr>
              <w:rPr>
                <w:sz w:val="20"/>
              </w:rPr>
            </w:pPr>
          </w:p>
          <w:p w14:paraId="22814F2E" w14:textId="77777777" w:rsidR="00BD4644" w:rsidRPr="00BD4644" w:rsidRDefault="00BD4644" w:rsidP="00BD4644">
            <w:pPr>
              <w:rPr>
                <w:sz w:val="20"/>
              </w:rPr>
            </w:pPr>
          </w:p>
          <w:p w14:paraId="5AF81276" w14:textId="77777777" w:rsidR="00BD4644" w:rsidRPr="00BD4644" w:rsidRDefault="00BD4644" w:rsidP="00BD4644">
            <w:pPr>
              <w:rPr>
                <w:sz w:val="20"/>
              </w:rPr>
            </w:pPr>
          </w:p>
          <w:p w14:paraId="7D711C12" w14:textId="77777777" w:rsidR="00BD4644" w:rsidRPr="00BD4644" w:rsidRDefault="00BD4644" w:rsidP="00BD4644">
            <w:pPr>
              <w:rPr>
                <w:sz w:val="20"/>
              </w:rPr>
            </w:pPr>
          </w:p>
          <w:p w14:paraId="250C5012" w14:textId="77777777" w:rsidR="00BD4644" w:rsidRPr="00BD4644" w:rsidRDefault="00BD4644" w:rsidP="00BD4644">
            <w:pPr>
              <w:rPr>
                <w:sz w:val="20"/>
              </w:rPr>
            </w:pPr>
          </w:p>
          <w:p w14:paraId="177B7E01" w14:textId="77777777" w:rsidR="00BD4644" w:rsidRPr="00BD4644" w:rsidRDefault="00BD4644" w:rsidP="00BD4644">
            <w:pPr>
              <w:rPr>
                <w:sz w:val="20"/>
              </w:rPr>
            </w:pPr>
          </w:p>
          <w:p w14:paraId="79599B1D" w14:textId="77777777" w:rsidR="00BD4644" w:rsidRPr="00BD4644" w:rsidRDefault="00BD4644" w:rsidP="00BD4644">
            <w:pPr>
              <w:rPr>
                <w:sz w:val="20"/>
              </w:rPr>
            </w:pPr>
          </w:p>
          <w:p w14:paraId="15D4607B" w14:textId="77777777" w:rsidR="00BD4644" w:rsidRPr="00BD4644" w:rsidRDefault="00BD4644" w:rsidP="00BD4644">
            <w:pPr>
              <w:rPr>
                <w:sz w:val="20"/>
              </w:rPr>
            </w:pPr>
          </w:p>
          <w:p w14:paraId="2513194A" w14:textId="77777777" w:rsidR="00BD4644" w:rsidRPr="00BD4644" w:rsidRDefault="00BD4644" w:rsidP="00BD4644">
            <w:pPr>
              <w:rPr>
                <w:sz w:val="20"/>
              </w:rPr>
            </w:pPr>
          </w:p>
          <w:p w14:paraId="5AEEB2E6" w14:textId="77777777" w:rsidR="00BD4644" w:rsidRPr="00BD4644" w:rsidRDefault="00BD4644" w:rsidP="00BD4644">
            <w:pPr>
              <w:rPr>
                <w:sz w:val="20"/>
              </w:rPr>
            </w:pPr>
          </w:p>
          <w:p w14:paraId="6EC71C1E" w14:textId="77777777" w:rsidR="00BD4644" w:rsidRPr="00BD4644" w:rsidRDefault="00BD4644" w:rsidP="00BD4644">
            <w:pPr>
              <w:rPr>
                <w:sz w:val="20"/>
              </w:rPr>
            </w:pPr>
          </w:p>
          <w:p w14:paraId="671E9800" w14:textId="77777777" w:rsidR="00BD4644" w:rsidRPr="00BD4644" w:rsidRDefault="00BD4644" w:rsidP="00BD4644">
            <w:pPr>
              <w:rPr>
                <w:sz w:val="20"/>
              </w:rPr>
            </w:pPr>
          </w:p>
          <w:p w14:paraId="502AEA29" w14:textId="77777777" w:rsidR="00BD4644" w:rsidRPr="00BD4644" w:rsidRDefault="00BD4644" w:rsidP="00BD4644">
            <w:pPr>
              <w:rPr>
                <w:sz w:val="20"/>
              </w:rPr>
            </w:pPr>
          </w:p>
          <w:p w14:paraId="78CCA2C0" w14:textId="77777777" w:rsidR="00BD4644" w:rsidRPr="00BD4644" w:rsidRDefault="00BD4644" w:rsidP="00BD4644">
            <w:pPr>
              <w:rPr>
                <w:sz w:val="20"/>
              </w:rPr>
            </w:pPr>
          </w:p>
          <w:p w14:paraId="76AA87C4" w14:textId="77777777" w:rsidR="00BD4644" w:rsidRPr="00BD4644" w:rsidRDefault="00BD4644" w:rsidP="00BD4644">
            <w:pPr>
              <w:rPr>
                <w:sz w:val="20"/>
              </w:rPr>
            </w:pPr>
          </w:p>
          <w:p w14:paraId="48772515" w14:textId="5D8C9E87" w:rsidR="00BD4644" w:rsidRPr="00BD4644" w:rsidRDefault="00BD4644" w:rsidP="00BD4644">
            <w:pPr>
              <w:rPr>
                <w:sz w:val="20"/>
              </w:rPr>
            </w:pPr>
          </w:p>
        </w:tc>
      </w:tr>
      <w:tr w:rsidR="00A776B2" w14:paraId="6F189974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5DFA4434" w14:textId="32E4B010" w:rsidR="00322C8C" w:rsidRDefault="00A776B2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rFonts w:cs="Arial"/>
                <w:sz w:val="20"/>
                <w:szCs w:val="20"/>
              </w:rPr>
              <w:t xml:space="preserve">Ihr </w:t>
            </w:r>
            <w:r w:rsidR="00322C8C">
              <w:rPr>
                <w:rFonts w:cs="Arial"/>
                <w:sz w:val="20"/>
                <w:szCs w:val="20"/>
              </w:rPr>
              <w:t>Unternehmen wird ausgeschlossen nach</w:t>
            </w:r>
            <w:r w:rsidR="00D603E2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32"/>
              </w:rPr>
              <w:t>§ 123 GWB Abs.</w:t>
            </w:r>
            <w:r w:rsidR="00D603E2">
              <w:rPr>
                <w:rFonts w:cs="Arial"/>
                <w:sz w:val="20"/>
                <w:szCs w:val="32"/>
              </w:rPr>
              <w:t xml:space="preserve"> </w:t>
            </w:r>
            <w:r w:rsidR="00322C8C">
              <w:rPr>
                <w:rFonts w:cs="Arial"/>
                <w:sz w:val="20"/>
                <w:szCs w:val="32"/>
              </w:rPr>
              <w:t>(…)</w:t>
            </w:r>
            <w:r w:rsidR="00322C8C"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4F098932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3A90D8F5" w14:textId="77777777" w:rsidR="00A776B2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br/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§ 124 GWB Abs. (…)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6B6C9061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78D28196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</w:p>
          <w:p w14:paraId="3EFECCC1" w14:textId="77777777" w:rsidR="00BD4644" w:rsidRPr="00BD4644" w:rsidRDefault="00BD4644" w:rsidP="00BD4644">
            <w:pPr>
              <w:rPr>
                <w:sz w:val="20"/>
              </w:rPr>
            </w:pPr>
          </w:p>
          <w:p w14:paraId="755427A5" w14:textId="77777777" w:rsidR="00BD4644" w:rsidRPr="00BD4644" w:rsidRDefault="00BD4644" w:rsidP="00BD4644">
            <w:pPr>
              <w:rPr>
                <w:sz w:val="20"/>
              </w:rPr>
            </w:pPr>
          </w:p>
          <w:p w14:paraId="66669A78" w14:textId="77777777" w:rsidR="00BD4644" w:rsidRPr="00BD4644" w:rsidRDefault="00BD4644" w:rsidP="00BD4644">
            <w:pPr>
              <w:rPr>
                <w:sz w:val="20"/>
              </w:rPr>
            </w:pPr>
          </w:p>
          <w:p w14:paraId="19FB27C7" w14:textId="77777777" w:rsidR="00BD4644" w:rsidRPr="00BD4644" w:rsidRDefault="00BD4644" w:rsidP="00BD4644">
            <w:pPr>
              <w:rPr>
                <w:sz w:val="20"/>
              </w:rPr>
            </w:pPr>
          </w:p>
          <w:p w14:paraId="35069F5A" w14:textId="77777777" w:rsidR="00BD4644" w:rsidRPr="00BD4644" w:rsidRDefault="00BD4644" w:rsidP="00BD4644">
            <w:pPr>
              <w:rPr>
                <w:sz w:val="20"/>
              </w:rPr>
            </w:pPr>
          </w:p>
          <w:p w14:paraId="7FCDB3D0" w14:textId="77777777" w:rsidR="00BD4644" w:rsidRPr="00BD4644" w:rsidRDefault="00BD4644" w:rsidP="00BD4644">
            <w:pPr>
              <w:rPr>
                <w:sz w:val="20"/>
              </w:rPr>
            </w:pPr>
          </w:p>
          <w:p w14:paraId="48408AC6" w14:textId="5A1C03E1" w:rsidR="00BD4644" w:rsidRPr="00BD4644" w:rsidRDefault="00BD4644" w:rsidP="00BD4644">
            <w:pPr>
              <w:rPr>
                <w:sz w:val="20"/>
              </w:rPr>
            </w:pPr>
          </w:p>
        </w:tc>
      </w:tr>
      <w:tr w:rsidR="00A776B2" w14:paraId="027EB683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229E3DBE" w14:textId="77777777" w:rsidR="00A776B2" w:rsidRDefault="00A776B2" w:rsidP="00D603E2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ab/>
            </w:r>
            <w:r w:rsidR="00D603E2" w:rsidRPr="00D603E2">
              <w:rPr>
                <w:rFonts w:cs="Arial"/>
                <w:sz w:val="20"/>
                <w:szCs w:val="20"/>
              </w:rPr>
              <w:t>Ihr Angebot kann nicht berücksichtigt werden, weil</w:t>
            </w:r>
            <w:r w:rsidR="00D603E2">
              <w:rPr>
                <w:rFonts w:cs="Arial"/>
                <w:sz w:val="20"/>
                <w:szCs w:val="20"/>
              </w:rPr>
              <w:t xml:space="preserve"> </w:t>
            </w:r>
            <w:r w:rsidR="00D603E2" w:rsidRPr="00D603E2">
              <w:rPr>
                <w:rFonts w:cs="Arial"/>
                <w:sz w:val="20"/>
                <w:szCs w:val="20"/>
              </w:rPr>
              <w:t>begründete Zweifel an Ihrer Eignung bestehen</w:t>
            </w:r>
            <w:r w:rsidR="00D603E2">
              <w:rPr>
                <w:rFonts w:cs="Arial"/>
                <w:sz w:val="20"/>
                <w:szCs w:val="20"/>
              </w:rPr>
              <w:t>.</w:t>
            </w:r>
            <w:r w:rsidR="00D603E2" w:rsidRPr="00D603E2">
              <w:rPr>
                <w:rFonts w:cs="Arial"/>
                <w:sz w:val="20"/>
                <w:szCs w:val="20"/>
              </w:rPr>
              <w:t xml:space="preserve"> </w:t>
            </w:r>
            <w:r w:rsidR="00D603E2">
              <w:rPr>
                <w:rFonts w:cs="Arial"/>
                <w:sz w:val="20"/>
                <w:szCs w:val="20"/>
              </w:rPr>
              <w:br/>
              <w:t>Erläuterung:</w:t>
            </w:r>
            <w:r w:rsidR="00D603E2">
              <w:rPr>
                <w:rFonts w:cs="Arial"/>
                <w:sz w:val="20"/>
                <w:szCs w:val="20"/>
              </w:rPr>
              <w:br/>
            </w:r>
            <w:r w:rsidR="00D603E2">
              <w:rPr>
                <w:rFonts w:cs="Arial"/>
                <w:sz w:val="20"/>
                <w:szCs w:val="20"/>
              </w:rPr>
              <w:br/>
            </w:r>
          </w:p>
          <w:p w14:paraId="1D001D5A" w14:textId="77777777" w:rsidR="00BD4644" w:rsidRPr="00BD4644" w:rsidRDefault="00BD4644" w:rsidP="00BD4644">
            <w:pPr>
              <w:rPr>
                <w:rFonts w:cs="Arial"/>
                <w:sz w:val="20"/>
                <w:szCs w:val="20"/>
              </w:rPr>
            </w:pPr>
          </w:p>
          <w:p w14:paraId="558CAF44" w14:textId="77777777" w:rsidR="00BD4644" w:rsidRPr="00BD4644" w:rsidRDefault="00BD4644" w:rsidP="00BD4644">
            <w:pPr>
              <w:rPr>
                <w:rFonts w:cs="Arial"/>
                <w:sz w:val="20"/>
                <w:szCs w:val="20"/>
              </w:rPr>
            </w:pPr>
          </w:p>
          <w:p w14:paraId="1DC3FAF1" w14:textId="2872C217" w:rsidR="00BD4644" w:rsidRPr="00BD4644" w:rsidRDefault="00BD4644" w:rsidP="00BD4644">
            <w:pPr>
              <w:rPr>
                <w:rFonts w:cs="Arial"/>
                <w:sz w:val="20"/>
                <w:szCs w:val="20"/>
              </w:rPr>
            </w:pPr>
          </w:p>
        </w:tc>
      </w:tr>
      <w:tr w:rsidR="00D603E2" w14:paraId="2EB5AC8E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4773B4B3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Auf Ihr Angebot kann kein Zuschlag erteilt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das Verhältnis zwischen Preis und Leistung unangemessen ist.</w:t>
            </w:r>
          </w:p>
          <w:p w14:paraId="05AF3CA1" w14:textId="746AF24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</w:r>
          </w:p>
        </w:tc>
      </w:tr>
      <w:tr w:rsidR="00322C8C" w14:paraId="01145982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0936B0C9" w14:textId="77777777" w:rsidR="00322C8C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Auf Ihr Angebot kann der Zuschlag nicht erteilt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Sie nicht das wirtschaftlichste Angebot abgegeben haben.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41330E61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653A1A6B" w14:textId="1228C5A5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</w:tc>
      </w:tr>
      <w:tr w:rsidR="00322C8C" w14:paraId="6AD72BA0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56360DBD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Ihr Angebot kann nicht berücksichtigt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Sie die geforderten Aufklärungen und Angaben verweigert haben</w:t>
            </w:r>
            <w:r>
              <w:rPr>
                <w:rFonts w:cs="Arial"/>
                <w:sz w:val="20"/>
                <w:szCs w:val="32"/>
              </w:rPr>
              <w:t>.</w:t>
            </w:r>
          </w:p>
          <w:p w14:paraId="04B9E6C8" w14:textId="0FA0CDDB" w:rsidR="00322C8C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  <w:t xml:space="preserve"> </w:t>
            </w:r>
          </w:p>
        </w:tc>
      </w:tr>
      <w:tr w:rsidR="00D603E2" w14:paraId="2DA55A28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2B31B97A" w14:textId="1B60844B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  <w:tr w:rsidR="00D603E2" w14:paraId="2D377F83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4D96CCB1" w14:textId="01F1F51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  <w:tr w:rsidR="00D603E2" w14:paraId="2754E16E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02483639" w14:textId="177D8DE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BD4644">
              <w:rPr>
                <w:rFonts w:cs="Arial"/>
                <w:sz w:val="20"/>
                <w:szCs w:val="32"/>
              </w:rPr>
            </w:r>
            <w:r w:rsidR="00BD4644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</w:tbl>
    <w:p w14:paraId="522C7397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860F699" w14:textId="54C0BE69" w:rsidR="002F0031" w:rsidRDefault="00ED47C9" w:rsidP="005B4640">
      <w:pPr>
        <w:autoSpaceDE w:val="0"/>
        <w:autoSpaceDN w:val="0"/>
        <w:adjustRightInd w:val="0"/>
        <w:spacing w:before="480"/>
        <w:rPr>
          <w:rFonts w:cs="Arial"/>
          <w:sz w:val="20"/>
          <w:szCs w:val="20"/>
        </w:rPr>
      </w:pPr>
      <w:r w:rsidRPr="00ED47C9">
        <w:rPr>
          <w:rFonts w:cs="Arial"/>
          <w:sz w:val="20"/>
          <w:szCs w:val="20"/>
        </w:rPr>
        <w:t>Erfolgreicher Bieter ist: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F0031" w14:paraId="73F09C44" w14:textId="77777777">
        <w:trPr>
          <w:cantSplit/>
          <w:trHeight w:val="519"/>
        </w:trPr>
        <w:tc>
          <w:tcPr>
            <w:tcW w:w="9720" w:type="dxa"/>
            <w:tcBorders>
              <w:bottom w:val="single" w:sz="6" w:space="0" w:color="auto"/>
            </w:tcBorders>
            <w:vAlign w:val="center"/>
          </w:tcPr>
          <w:p w14:paraId="0AE0FA57" w14:textId="09639A40" w:rsidR="002F0031" w:rsidRDefault="00D603E2">
            <w:pPr>
              <w:rPr>
                <w:b/>
                <w:color w:val="000000"/>
                <w:sz w:val="20"/>
              </w:rPr>
            </w:pPr>
            <w:bookmarkStart w:id="0" w:name="_Hlk96626474"/>
            <w:r>
              <w:rPr>
                <w:b/>
                <w:color w:val="000000"/>
                <w:sz w:val="20"/>
              </w:rPr>
              <w:t>XXX</w:t>
            </w:r>
          </w:p>
        </w:tc>
      </w:tr>
      <w:bookmarkEnd w:id="0"/>
    </w:tbl>
    <w:p w14:paraId="4DFA30F3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50CA7A3" w14:textId="69364462" w:rsidR="00ED47C9" w:rsidRPr="00ED47C9" w:rsidRDefault="00ED47C9" w:rsidP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Merkmale und Vorteile des erfolgreichen Angebotes sind: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D47C9" w14:paraId="2B8A1216" w14:textId="77777777" w:rsidTr="0022301D">
        <w:trPr>
          <w:cantSplit/>
          <w:trHeight w:val="519"/>
        </w:trPr>
        <w:tc>
          <w:tcPr>
            <w:tcW w:w="9720" w:type="dxa"/>
            <w:tcBorders>
              <w:bottom w:val="single" w:sz="6" w:space="0" w:color="auto"/>
            </w:tcBorders>
            <w:vAlign w:val="center"/>
          </w:tcPr>
          <w:p w14:paraId="761555D0" w14:textId="77777777" w:rsidR="00ED47C9" w:rsidRDefault="00ED47C9" w:rsidP="0022301D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XXX</w:t>
            </w:r>
          </w:p>
        </w:tc>
      </w:tr>
    </w:tbl>
    <w:p w14:paraId="61591A13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4B1F930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B613E1D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9F74BC6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16B3244" w14:textId="4C98B8D3" w:rsidR="002F0031" w:rsidRDefault="00A776B2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Mit freundlichen Grüßen</w:t>
      </w:r>
    </w:p>
    <w:p w14:paraId="38745284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18E5683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C99C126" w14:textId="77777777" w:rsidR="002F0031" w:rsidRDefault="002F0031">
      <w:pPr>
        <w:rPr>
          <w:rFonts w:cs="Arial"/>
          <w:sz w:val="20"/>
        </w:rPr>
      </w:pPr>
      <w:r>
        <w:rPr>
          <w:rFonts w:cs="Arial"/>
          <w:sz w:val="20"/>
          <w:szCs w:val="20"/>
        </w:rPr>
        <w:t>(Name)</w:t>
      </w:r>
    </w:p>
    <w:sectPr w:rsidR="002F0031" w:rsidSect="0067771D">
      <w:footerReference w:type="default" r:id="rId6"/>
      <w:pgSz w:w="11906" w:h="16838" w:code="9"/>
      <w:pgMar w:top="1276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E881" w14:textId="77777777" w:rsidR="001B3B16" w:rsidRDefault="001B3B16">
      <w:r>
        <w:separator/>
      </w:r>
    </w:p>
  </w:endnote>
  <w:endnote w:type="continuationSeparator" w:id="0">
    <w:p w14:paraId="30F3544D" w14:textId="77777777" w:rsidR="001B3B16" w:rsidRDefault="001B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1C05" w14:textId="09F26E38" w:rsidR="002F0031" w:rsidRDefault="00BD4644">
    <w:pPr>
      <w:pStyle w:val="Fuzeile"/>
      <w:jc w:val="center"/>
      <w:rPr>
        <w:sz w:val="16"/>
      </w:rPr>
    </w:pPr>
    <w:r>
      <w:rPr>
        <w:sz w:val="16"/>
      </w:rPr>
      <w:t xml:space="preserve">Information nach § 46 Abs. 2 </w:t>
    </w:r>
    <w:proofErr w:type="spellStart"/>
    <w:r>
      <w:rPr>
        <w:sz w:val="16"/>
      </w:rPr>
      <w:t>UVgO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0FA3" w14:textId="77777777" w:rsidR="001B3B16" w:rsidRDefault="001B3B16">
      <w:r>
        <w:separator/>
      </w:r>
    </w:p>
  </w:footnote>
  <w:footnote w:type="continuationSeparator" w:id="0">
    <w:p w14:paraId="23C25335" w14:textId="77777777" w:rsidR="001B3B16" w:rsidRDefault="001B3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F5D"/>
    <w:rsid w:val="00065CD4"/>
    <w:rsid w:val="001359E8"/>
    <w:rsid w:val="001B3B16"/>
    <w:rsid w:val="002F0031"/>
    <w:rsid w:val="00322C8C"/>
    <w:rsid w:val="004E1FF6"/>
    <w:rsid w:val="005B4640"/>
    <w:rsid w:val="00602924"/>
    <w:rsid w:val="0064184E"/>
    <w:rsid w:val="0067771D"/>
    <w:rsid w:val="006806F2"/>
    <w:rsid w:val="0082771C"/>
    <w:rsid w:val="00876DF7"/>
    <w:rsid w:val="009A1F5D"/>
    <w:rsid w:val="009A4E9E"/>
    <w:rsid w:val="00A776B2"/>
    <w:rsid w:val="00A90D15"/>
    <w:rsid w:val="00B110CD"/>
    <w:rsid w:val="00B4656B"/>
    <w:rsid w:val="00BD4644"/>
    <w:rsid w:val="00C105B9"/>
    <w:rsid w:val="00C7720B"/>
    <w:rsid w:val="00CB4D8D"/>
    <w:rsid w:val="00D603E2"/>
    <w:rsid w:val="00DC15C8"/>
    <w:rsid w:val="00ED47C9"/>
    <w:rsid w:val="00FC6CD4"/>
    <w:rsid w:val="00FE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93FEB"/>
  <w15:docId w15:val="{B1BB4872-86F9-490E-AF0F-27E7D133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876DF7"/>
    <w:pPr>
      <w:keepNext/>
      <w:autoSpaceDE w:val="0"/>
      <w:autoSpaceDN w:val="0"/>
      <w:adjustRightInd w:val="0"/>
      <w:spacing w:before="240" w:after="240"/>
      <w:outlineLvl w:val="0"/>
    </w:pPr>
    <w:rPr>
      <w:rFonts w:cs="Arial"/>
      <w:b/>
      <w:bCs/>
      <w:sz w:val="28"/>
      <w:szCs w:val="2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overflowPunct w:val="0"/>
      <w:autoSpaceDE w:val="0"/>
      <w:autoSpaceDN w:val="0"/>
      <w:adjustRightInd w:val="0"/>
      <w:spacing w:before="60" w:line="360" w:lineRule="auto"/>
      <w:jc w:val="both"/>
      <w:textAlignment w:val="baseline"/>
    </w:pPr>
    <w:rPr>
      <w:szCs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29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29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292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29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292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9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Schreiben nach § 101a GWB</vt:lpstr>
    </vt:vector>
  </TitlesOfParts>
  <Company>IHK München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Schreiben nach § 101a GWB</dc:title>
  <dc:creator>Ruediger</dc:creator>
  <cp:lastModifiedBy>Peter Schwientek</cp:lastModifiedBy>
  <cp:revision>6</cp:revision>
  <dcterms:created xsi:type="dcterms:W3CDTF">2016-08-22T07:57:00Z</dcterms:created>
  <dcterms:modified xsi:type="dcterms:W3CDTF">2022-02-24T19:27:00Z</dcterms:modified>
</cp:coreProperties>
</file>